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BD" w:rsidRPr="007A2BBD" w:rsidRDefault="007A2BBD" w:rsidP="007A2BBD">
      <w:pPr>
        <w:widowControl/>
        <w:wordWrap w:val="0"/>
        <w:spacing w:before="260" w:after="260" w:line="315" w:lineRule="atLeast"/>
        <w:jc w:val="center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7A2BBD">
        <w:rPr>
          <w:rFonts w:ascii="Times New Roman" w:eastAsia="宋体" w:hAnsi="Times New Roman" w:cs="宋体" w:hint="eastAsia"/>
          <w:b/>
          <w:bCs/>
          <w:color w:val="000000"/>
          <w:kern w:val="0"/>
          <w:sz w:val="48"/>
          <w:szCs w:val="48"/>
        </w:rPr>
        <w:t>拍卖公告</w:t>
      </w:r>
    </w:p>
    <w:p w:rsidR="007A2BBD" w:rsidRPr="007A2BBD" w:rsidRDefault="007A2BBD" w:rsidP="007A2BBD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B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安宁市人民法院将于2020年2月26日10时至2月27日10时止（延时的除外）在安宁市人民法院</w:t>
      </w:r>
      <w:proofErr w:type="gramStart"/>
      <w:r w:rsidRPr="007A2B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淘宝网司法</w:t>
      </w:r>
      <w:proofErr w:type="gramEnd"/>
      <w:r w:rsidRPr="007A2B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拍卖网络平台上（网址：</w:t>
      </w:r>
      <w:hyperlink r:id="rId5" w:tgtFrame="_blank" w:history="1">
        <w:r w:rsidRPr="007A2BBD">
          <w:rPr>
            <w:rFonts w:ascii="宋体" w:eastAsia="宋体" w:hAnsi="宋体" w:cs="宋体" w:hint="eastAsia"/>
            <w:color w:val="0000FF"/>
            <w:kern w:val="0"/>
            <w:sz w:val="28"/>
            <w:szCs w:val="28"/>
            <w:u w:val="single"/>
          </w:rPr>
          <w:t>https://sf.taobao.com/0871/02?spm=a213w.3065169.courtList.910.TLWzmm</w:t>
        </w:r>
      </w:hyperlink>
      <w:r w:rsidRPr="007A2B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，户名：安宁市人民法院）进行公开拍卖活动，现公告如下：</w:t>
      </w:r>
    </w:p>
    <w:p w:rsidR="007A2BBD" w:rsidRPr="007A2BBD" w:rsidRDefault="007A2BBD" w:rsidP="007A2BBD">
      <w:pPr>
        <w:widowControl/>
        <w:wordWrap w:val="0"/>
        <w:spacing w:line="500" w:lineRule="exact"/>
        <w:ind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B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一、拍卖标的：</w:t>
      </w:r>
      <w:r w:rsidRPr="007A2BBD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昆明市福海街道办事处大坝社区居委会金</w:t>
      </w:r>
      <w:proofErr w:type="gramStart"/>
      <w:r w:rsidRPr="007A2BBD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成财郡</w:t>
      </w:r>
      <w:proofErr w:type="gramEnd"/>
      <w:r w:rsidRPr="007A2BBD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商业中心</w:t>
      </w:r>
      <w:r w:rsidRPr="007A2BB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5</w:t>
      </w:r>
      <w:r w:rsidRPr="007A2BBD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幢</w:t>
      </w:r>
      <w:r w:rsidRPr="007A2BB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2</w:t>
      </w:r>
      <w:r w:rsidRPr="007A2BBD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层</w:t>
      </w:r>
      <w:r w:rsidRPr="007A2BB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D502</w:t>
      </w:r>
      <w:r w:rsidRPr="007A2BBD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室。房产证号：</w:t>
      </w:r>
      <w:r w:rsidRPr="007A2BB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201560726,</w:t>
      </w:r>
      <w:r w:rsidRPr="007A2BBD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建筑面积：</w:t>
      </w:r>
      <w:r w:rsidRPr="007A2BB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341.66</w:t>
      </w:r>
      <w:r w:rsidRPr="007A2BBD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㎡，总层数：</w:t>
      </w:r>
      <w:r w:rsidRPr="007A2BB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8</w:t>
      </w:r>
      <w:r w:rsidRPr="007A2BBD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层，所在层：</w:t>
      </w:r>
      <w:r w:rsidRPr="007A2BB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2</w:t>
      </w:r>
      <w:r w:rsidRPr="007A2BBD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层，用途：办公用房，建筑结构：钢混结构。</w:t>
      </w:r>
    </w:p>
    <w:p w:rsidR="007A2BBD" w:rsidRPr="007A2BBD" w:rsidRDefault="007A2BBD" w:rsidP="007A2BBD">
      <w:pPr>
        <w:widowControl/>
        <w:wordWrap w:val="0"/>
        <w:spacing w:line="500" w:lineRule="exact"/>
        <w:ind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B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（注：1、该标的物已办理产权证书，可办理变更登记。 2、该标的物是否有户口，由买受人自行落实，法院不负责户口查询，视为瑕疵。3、买卖双方所需承担的一切税款、过户费和所需补贴的相关税、费均由买受人承担。4、该标的物是否存在拖欠物业、水、电、煤气等相关费用，均由买受人自行查询。</w:t>
      </w:r>
      <w:r w:rsidRPr="007A2BB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特别提示：</w:t>
      </w:r>
      <w:r w:rsidRPr="007A2BBD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现为毛坯房，户型为大开间）</w:t>
      </w:r>
    </w:p>
    <w:p w:rsidR="007A2BBD" w:rsidRPr="007A2BBD" w:rsidRDefault="007A2BBD" w:rsidP="007A2BBD">
      <w:pPr>
        <w:widowControl/>
        <w:wordWrap w:val="0"/>
        <w:spacing w:line="500" w:lineRule="exact"/>
        <w:ind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B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起拍价：3964090.5元，保证金：30万元，增价幅度：2000元。</w:t>
      </w:r>
    </w:p>
    <w:p w:rsidR="007A2BBD" w:rsidRPr="007A2BBD" w:rsidRDefault="007A2BBD" w:rsidP="007A2BBD">
      <w:pPr>
        <w:widowControl/>
        <w:wordWrap w:val="0"/>
        <w:spacing w:line="500" w:lineRule="exact"/>
        <w:ind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B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二、咨询、展示看样的时间与方式：自公告之日起至2020年2月25日17时</w:t>
      </w:r>
      <w:proofErr w:type="gramStart"/>
      <w:r w:rsidRPr="007A2B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止</w:t>
      </w:r>
      <w:proofErr w:type="gramEnd"/>
      <w:r w:rsidRPr="007A2B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接受咨询，有意看样者请于2020年2月25日下午3点至4点看样（请提前联系）。</w:t>
      </w:r>
    </w:p>
    <w:p w:rsidR="007A2BBD" w:rsidRPr="007A2BBD" w:rsidRDefault="007A2BBD" w:rsidP="007A2BBD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B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三、本次拍卖活动设置延时出价功能，在拍卖活动结束前，</w:t>
      </w:r>
      <w:proofErr w:type="gramStart"/>
      <w:r w:rsidRPr="007A2B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每最后</w:t>
      </w:r>
      <w:proofErr w:type="gramEnd"/>
      <w:r w:rsidRPr="007A2B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2分钟如果有竞买人出价，就自动延迟5分钟。</w:t>
      </w:r>
    </w:p>
    <w:p w:rsidR="007A2BBD" w:rsidRPr="007A2BBD" w:rsidRDefault="007A2BBD" w:rsidP="007A2BBD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B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四、拍卖的方式：设有保留价的增价拍卖方式，不到保留价不成交。</w:t>
      </w:r>
    </w:p>
    <w:p w:rsidR="007A2BBD" w:rsidRPr="007A2BBD" w:rsidRDefault="007A2BBD" w:rsidP="007A2BBD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B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五、标的物以实物现状为准，本院不承担本标的瑕疵担保责任。特别提醒，有意者</w:t>
      </w:r>
      <w:proofErr w:type="gramStart"/>
      <w:r w:rsidRPr="007A2B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请亲自</w:t>
      </w:r>
      <w:proofErr w:type="gramEnd"/>
      <w:r w:rsidRPr="007A2B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实地看样，未看样的竞买人视为对本标的实物现状的确认，责任自负。</w:t>
      </w:r>
    </w:p>
    <w:p w:rsidR="007A2BBD" w:rsidRPr="007A2BBD" w:rsidRDefault="007A2BBD" w:rsidP="007A2BBD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B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六、标的物过户登记手续由买受人自行办理，所涉及的一切税、费及其可能存在的物业费、水、电等欠费均由买受人承担。</w:t>
      </w:r>
    </w:p>
    <w:p w:rsidR="007A2BBD" w:rsidRPr="007A2BBD" w:rsidRDefault="007A2BBD" w:rsidP="007A2BBD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B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七、对上述标的权属有异议者，请于2020年2月25日前与本院联系。</w:t>
      </w:r>
    </w:p>
    <w:p w:rsidR="007A2BBD" w:rsidRPr="007A2BBD" w:rsidRDefault="007A2BBD" w:rsidP="007A2BBD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B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八、与本标的物有关人员[案件当事人、担保物权人（质押权人）、优先购买权人等]届时可参加竞拍，不参加竞拍的请关注本次拍卖活动的整个过程。</w:t>
      </w:r>
    </w:p>
    <w:p w:rsidR="007A2BBD" w:rsidRPr="007A2BBD" w:rsidRDefault="007A2BBD" w:rsidP="007A2BBD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B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九、拍卖竞价前</w:t>
      </w:r>
      <w:proofErr w:type="gramStart"/>
      <w:r w:rsidRPr="007A2B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淘宝系统</w:t>
      </w:r>
      <w:proofErr w:type="gramEnd"/>
      <w:r w:rsidRPr="007A2B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将冻结竞买人支付宝账户内的资金3</w:t>
      </w:r>
      <w:bookmarkStart w:id="0" w:name="_GoBack"/>
      <w:bookmarkEnd w:id="0"/>
      <w:r w:rsidRPr="007A2B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0万元作为应缴的保证金，拍卖结束后未能竞得者冻结的保证金自动解冻，冻结期间不计利息。本标的物竞得者原冻结的保证金自动转入本院指定账户，拍卖余款在2020年3月6日17时前将拍卖成交价余款（扣除保证金后的余款）缴入本院指定账户(户名：安宁市人民法院，开户银行：中国建设银行股份有限公司</w:t>
      </w:r>
      <w:proofErr w:type="gramStart"/>
      <w:r w:rsidRPr="007A2B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安宁金屯支行</w:t>
      </w:r>
      <w:proofErr w:type="gramEnd"/>
      <w:r w:rsidRPr="007A2B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，账号53050195504400000097)，拍卖未成交的，竞买人冻结的保证金自动解冻。</w:t>
      </w:r>
    </w:p>
    <w:p w:rsidR="007A2BBD" w:rsidRPr="007A2BBD" w:rsidRDefault="007A2BBD" w:rsidP="007A2BBD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B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九、竞买人在拍卖竞价前请</w:t>
      </w:r>
      <w:proofErr w:type="gramStart"/>
      <w:r w:rsidRPr="007A2B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务必再</w:t>
      </w:r>
      <w:proofErr w:type="gramEnd"/>
      <w:r w:rsidRPr="007A2B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仔细阅读本院发布的拍卖须知（在标的物描述栏目里）。</w:t>
      </w:r>
    </w:p>
    <w:p w:rsidR="007A2BBD" w:rsidRPr="007A2BBD" w:rsidRDefault="007A2BBD" w:rsidP="007A2BBD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B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咨询电话： 0871－68697682      监督电话：0871－68699208</w:t>
      </w:r>
    </w:p>
    <w:p w:rsidR="007A2BBD" w:rsidRPr="007A2BBD" w:rsidRDefault="007A2BBD" w:rsidP="007A2BBD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B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联系地址：安宁</w:t>
      </w:r>
      <w:proofErr w:type="gramStart"/>
      <w:r w:rsidRPr="007A2B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市连然街道办事处金晖路安宁</w:t>
      </w:r>
      <w:proofErr w:type="gramEnd"/>
      <w:r w:rsidRPr="007A2B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市人民法院 </w:t>
      </w:r>
    </w:p>
    <w:p w:rsidR="007A2BBD" w:rsidRPr="007A2BBD" w:rsidRDefault="007A2BBD" w:rsidP="007A2BBD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B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网址: http://www.ynanfy.org</w:t>
      </w:r>
    </w:p>
    <w:p w:rsidR="007A2BBD" w:rsidRPr="007A2BBD" w:rsidRDefault="007A2BBD" w:rsidP="007A2BBD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B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详细信息可在“人民法院诉讼资产网(http:// www.rmfysszc.gov.cn)”上查询。　</w:t>
      </w:r>
    </w:p>
    <w:p w:rsidR="007A2BBD" w:rsidRPr="007A2BBD" w:rsidRDefault="007A2BBD" w:rsidP="007A2BBD">
      <w:pPr>
        <w:widowControl/>
        <w:wordWrap w:val="0"/>
        <w:spacing w:line="500" w:lineRule="exact"/>
        <w:ind w:firstLineChars="1757" w:firstLine="49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B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安宁市人民法院</w:t>
      </w:r>
    </w:p>
    <w:p w:rsidR="007A2BBD" w:rsidRPr="007A2BBD" w:rsidRDefault="007A2BBD" w:rsidP="007A2BBD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B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　　　　　　　　　　　　　2020年2月10日</w:t>
      </w:r>
    </w:p>
    <w:p w:rsidR="00542C7E" w:rsidRPr="007A2BBD" w:rsidRDefault="00542C7E"/>
    <w:sectPr w:rsidR="00542C7E" w:rsidRPr="007A2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20"/>
    <w:rsid w:val="004D6320"/>
    <w:rsid w:val="00542C7E"/>
    <w:rsid w:val="007A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A2BB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7A2BBD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7A2BBD"/>
    <w:rPr>
      <w:color w:val="0000FF"/>
      <w:u w:val="single"/>
    </w:rPr>
  </w:style>
  <w:style w:type="character" w:styleId="a4">
    <w:name w:val="Strong"/>
    <w:basedOn w:val="a0"/>
    <w:uiPriority w:val="22"/>
    <w:qFormat/>
    <w:rsid w:val="007A2B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A2BB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7A2BBD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7A2BBD"/>
    <w:rPr>
      <w:color w:val="0000FF"/>
      <w:u w:val="single"/>
    </w:rPr>
  </w:style>
  <w:style w:type="character" w:styleId="a4">
    <w:name w:val="Strong"/>
    <w:basedOn w:val="a0"/>
    <w:uiPriority w:val="22"/>
    <w:qFormat/>
    <w:rsid w:val="007A2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3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NU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>Microsoft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刘兴贵</dc:creator>
  <cp:keywords/>
  <dc:description/>
  <cp:lastModifiedBy>刘兴贵</cp:lastModifiedBy>
  <cp:revision>3</cp:revision>
  <dcterms:created xsi:type="dcterms:W3CDTF">2020-04-26T03:35:00Z</dcterms:created>
  <dcterms:modified xsi:type="dcterms:W3CDTF">2020-04-26T03:36:00Z</dcterms:modified>
</cp:coreProperties>
</file>